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jc w:val="right"/>
        <w:rPr>
          <w:szCs w:val="28"/>
        </w:rPr>
      </w:pPr>
    </w:p>
    <w:p w:rsidR="001B495F" w:rsidRDefault="001B495F" w:rsidP="001B495F">
      <w:pPr>
        <w:jc w:val="right"/>
        <w:rPr>
          <w:szCs w:val="28"/>
        </w:rPr>
      </w:pPr>
    </w:p>
    <w:p w:rsidR="001B495F" w:rsidRDefault="001B495F" w:rsidP="001B495F">
      <w:pPr>
        <w:jc w:val="right"/>
        <w:rPr>
          <w:szCs w:val="28"/>
        </w:rPr>
      </w:pPr>
    </w:p>
    <w:p w:rsidR="001B495F" w:rsidRDefault="001B495F" w:rsidP="001B495F">
      <w:pPr>
        <w:jc w:val="right"/>
        <w:rPr>
          <w:szCs w:val="28"/>
        </w:rPr>
      </w:pPr>
    </w:p>
    <w:p w:rsidR="001B495F" w:rsidRDefault="001B495F" w:rsidP="001B495F">
      <w:pPr>
        <w:jc w:val="right"/>
        <w:rPr>
          <w:szCs w:val="28"/>
        </w:rPr>
      </w:pPr>
    </w:p>
    <w:p w:rsidR="001B495F" w:rsidRDefault="001B495F" w:rsidP="001B495F">
      <w:pPr>
        <w:jc w:val="right"/>
        <w:rPr>
          <w:szCs w:val="28"/>
        </w:rPr>
      </w:pPr>
    </w:p>
    <w:p w:rsidR="001B495F" w:rsidRPr="009A287C" w:rsidRDefault="001B495F" w:rsidP="001B495F">
      <w:pPr>
        <w:jc w:val="center"/>
        <w:rPr>
          <w:sz w:val="26"/>
          <w:szCs w:val="26"/>
        </w:rPr>
      </w:pPr>
      <w:r w:rsidRPr="009A287C">
        <w:rPr>
          <w:sz w:val="26"/>
          <w:szCs w:val="26"/>
        </w:rPr>
        <w:t>В Комиссию по соблюдению требований к служебному поведению государственных гра</w:t>
      </w:r>
      <w:r>
        <w:rPr>
          <w:sz w:val="26"/>
          <w:szCs w:val="26"/>
        </w:rPr>
        <w:t>жданских служащих министерства культуры и туризма</w:t>
      </w:r>
      <w:bookmarkStart w:id="0" w:name="_GoBack"/>
      <w:bookmarkEnd w:id="0"/>
      <w:r w:rsidRPr="009A287C">
        <w:rPr>
          <w:sz w:val="26"/>
          <w:szCs w:val="26"/>
        </w:rPr>
        <w:t xml:space="preserve">  Калужской области и урегулированию конфликта интересов</w:t>
      </w:r>
    </w:p>
    <w:p w:rsidR="001B495F" w:rsidRPr="00AA6692" w:rsidRDefault="001B495F" w:rsidP="001B495F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1B495F" w:rsidRPr="00B929F5" w:rsidRDefault="001B495F" w:rsidP="001B495F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1B495F" w:rsidRPr="00AA6692" w:rsidRDefault="001B495F" w:rsidP="001B495F">
      <w:pPr>
        <w:rPr>
          <w:sz w:val="24"/>
          <w:szCs w:val="28"/>
        </w:rPr>
      </w:pPr>
    </w:p>
    <w:p w:rsidR="001B495F" w:rsidRDefault="001B495F" w:rsidP="001B495F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1B495F" w:rsidRDefault="001B495F" w:rsidP="001B495F">
      <w:pPr>
        <w:pBdr>
          <w:top w:val="single" w:sz="4" w:space="1" w:color="auto"/>
        </w:pBdr>
        <w:jc w:val="center"/>
      </w:pPr>
    </w:p>
    <w:p w:rsidR="001B495F" w:rsidRDefault="001B495F" w:rsidP="001B495F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1B495F" w:rsidRPr="00DA0FE1" w:rsidRDefault="001B495F" w:rsidP="001B495F">
      <w:pPr>
        <w:pBdr>
          <w:top w:val="single" w:sz="4" w:space="1" w:color="auto"/>
        </w:pBdr>
        <w:jc w:val="center"/>
      </w:pPr>
      <w:r>
        <w:t>подразделения Министерства, телефон)</w:t>
      </w:r>
    </w:p>
    <w:p w:rsidR="001B495F" w:rsidRDefault="001B495F" w:rsidP="001B495F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B495F" w:rsidSect="001B495F">
          <w:headerReference w:type="default" r:id="rId5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1B495F" w:rsidRPr="00874583" w:rsidRDefault="001B495F" w:rsidP="001B495F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1B495F" w:rsidRPr="00DA0FE1" w:rsidRDefault="001B495F" w:rsidP="001B495F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1B495F" w:rsidRPr="00DA0FE1" w:rsidRDefault="001B495F" w:rsidP="001B495F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1B495F" w:rsidRDefault="001B495F" w:rsidP="001B49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B495F" w:rsidRPr="00874583" w:rsidRDefault="001B495F" w:rsidP="001B495F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1B495F" w:rsidRDefault="001B495F" w:rsidP="001B495F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1B495F" w:rsidRPr="00DA0FE1" w:rsidRDefault="001B495F" w:rsidP="001B495F">
      <w:pPr>
        <w:rPr>
          <w:sz w:val="28"/>
          <w:szCs w:val="28"/>
        </w:rPr>
      </w:pPr>
    </w:p>
    <w:p w:rsidR="001B495F" w:rsidRPr="00DA0FE1" w:rsidRDefault="001B495F" w:rsidP="001B495F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1B495F" w:rsidRPr="00DA0FE1" w:rsidRDefault="001B495F" w:rsidP="001B495F">
      <w:pPr>
        <w:spacing w:line="360" w:lineRule="auto"/>
        <w:rPr>
          <w:sz w:val="28"/>
          <w:szCs w:val="28"/>
        </w:rPr>
      </w:pPr>
    </w:p>
    <w:p w:rsidR="001B495F" w:rsidRPr="00DA0FE1" w:rsidRDefault="001B495F" w:rsidP="001B495F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B495F" w:rsidRPr="00874583" w:rsidRDefault="001B495F" w:rsidP="001B495F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1B495F" w:rsidRPr="00DA0FE1" w:rsidRDefault="001B495F" w:rsidP="001B495F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1B495F" w:rsidRPr="00874583" w:rsidRDefault="001B495F" w:rsidP="001B495F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1B495F" w:rsidRPr="00874583" w:rsidRDefault="001B495F" w:rsidP="001B495F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1B495F" w:rsidRPr="00874583" w:rsidRDefault="001B495F" w:rsidP="001B495F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1B495F" w:rsidRPr="00DA0FE1" w:rsidTr="00D274AC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5F" w:rsidRPr="00DA0FE1" w:rsidRDefault="001B495F" w:rsidP="00D27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95F" w:rsidRPr="00DA0FE1" w:rsidRDefault="001B495F" w:rsidP="00D274A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5F" w:rsidRPr="00DA0FE1" w:rsidRDefault="001B495F" w:rsidP="00D274AC">
            <w:pPr>
              <w:jc w:val="center"/>
              <w:rPr>
                <w:sz w:val="28"/>
                <w:szCs w:val="28"/>
              </w:rPr>
            </w:pPr>
          </w:p>
        </w:tc>
      </w:tr>
      <w:tr w:rsidR="001B495F" w:rsidRPr="00DA0FE1" w:rsidTr="00D274A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495F" w:rsidRPr="00DA0FE1" w:rsidRDefault="001B495F" w:rsidP="00D274AC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495F" w:rsidRPr="00DA0FE1" w:rsidRDefault="001B495F" w:rsidP="00D274A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495F" w:rsidRPr="00DA0FE1" w:rsidRDefault="001B495F" w:rsidP="00D274AC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1B495F" w:rsidRPr="00DA0FE1" w:rsidRDefault="001B495F" w:rsidP="001B495F">
      <w:pPr>
        <w:adjustRightInd w:val="0"/>
        <w:ind w:firstLine="540"/>
        <w:jc w:val="both"/>
        <w:rPr>
          <w:sz w:val="28"/>
          <w:szCs w:val="28"/>
        </w:rPr>
      </w:pPr>
    </w:p>
    <w:p w:rsidR="001B2468" w:rsidRDefault="001B2468"/>
    <w:sectPr w:rsidR="001B2468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1B495F" w:rsidP="0068179E">
    <w:pPr>
      <w:pStyle w:val="a3"/>
      <w:rPr>
        <w:szCs w:val="14"/>
      </w:rPr>
    </w:pPr>
  </w:p>
  <w:p w:rsidR="0068179E" w:rsidRPr="0068179E" w:rsidRDefault="001B495F" w:rsidP="0068179E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3"/>
    <w:rsid w:val="001B2468"/>
    <w:rsid w:val="001B495F"/>
    <w:rsid w:val="00F2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5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9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95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5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9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95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2</cp:revision>
  <dcterms:created xsi:type="dcterms:W3CDTF">2017-04-13T07:13:00Z</dcterms:created>
  <dcterms:modified xsi:type="dcterms:W3CDTF">2017-04-13T07:14:00Z</dcterms:modified>
</cp:coreProperties>
</file>